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7DF" w:rsidRDefault="005147DF" w:rsidP="005147DF">
      <w:pPr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5147DF">
        <w:rPr>
          <w:rFonts w:ascii="Times New Roman" w:hAnsi="Times New Roman" w:cs="Times New Roman"/>
          <w:sz w:val="28"/>
        </w:rPr>
        <w:t>Приложение</w:t>
      </w:r>
    </w:p>
    <w:p w:rsidR="005C52BD" w:rsidRPr="005147DF" w:rsidRDefault="005C52BD" w:rsidP="005147DF">
      <w:pPr>
        <w:jc w:val="right"/>
        <w:rPr>
          <w:rFonts w:ascii="Times New Roman" w:hAnsi="Times New Roman" w:cs="Times New Roman"/>
          <w:sz w:val="28"/>
        </w:rPr>
      </w:pPr>
    </w:p>
    <w:p w:rsidR="005C52BD" w:rsidRDefault="00BF35FE" w:rsidP="00445A9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Информация</w:t>
      </w:r>
      <w:r w:rsidR="005C52BD">
        <w:rPr>
          <w:rFonts w:ascii="Times New Roman" w:hAnsi="Times New Roman" w:cs="Times New Roman"/>
          <w:b/>
          <w:sz w:val="28"/>
        </w:rPr>
        <w:t xml:space="preserve"> 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5C52BD">
        <w:rPr>
          <w:rFonts w:ascii="Times New Roman" w:hAnsi="Times New Roman" w:cs="Times New Roman"/>
          <w:b/>
          <w:sz w:val="28"/>
        </w:rPr>
        <w:t xml:space="preserve">привлечении </w:t>
      </w:r>
      <w:r>
        <w:rPr>
          <w:rFonts w:ascii="Times New Roman" w:hAnsi="Times New Roman" w:cs="Times New Roman"/>
          <w:b/>
          <w:sz w:val="28"/>
        </w:rPr>
        <w:t xml:space="preserve">к деятельности </w:t>
      </w:r>
      <w:r w:rsidR="005C52BD">
        <w:rPr>
          <w:rFonts w:ascii="Times New Roman" w:hAnsi="Times New Roman" w:cs="Times New Roman"/>
          <w:b/>
          <w:sz w:val="28"/>
        </w:rPr>
        <w:t xml:space="preserve">школьных театров </w:t>
      </w:r>
      <w:r>
        <w:rPr>
          <w:rFonts w:ascii="Times New Roman" w:hAnsi="Times New Roman" w:cs="Times New Roman"/>
          <w:b/>
          <w:sz w:val="28"/>
        </w:rPr>
        <w:t>детей</w:t>
      </w:r>
      <w:r w:rsidR="005C52BD">
        <w:rPr>
          <w:rFonts w:ascii="Times New Roman" w:hAnsi="Times New Roman" w:cs="Times New Roman"/>
          <w:b/>
          <w:sz w:val="28"/>
        </w:rPr>
        <w:t xml:space="preserve"> </w:t>
      </w:r>
      <w:r w:rsidR="005C52BD" w:rsidRPr="005C52BD">
        <w:rPr>
          <w:rFonts w:ascii="Times New Roman" w:hAnsi="Times New Roman" w:cs="Times New Roman"/>
          <w:b/>
          <w:sz w:val="28"/>
        </w:rPr>
        <w:t xml:space="preserve">с девиантным поведением </w:t>
      </w:r>
    </w:p>
    <w:p w:rsidR="005C52BD" w:rsidRPr="005C52BD" w:rsidRDefault="005C52BD" w:rsidP="00445A93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5204" w:type="dxa"/>
        <w:tblLook w:val="04A0" w:firstRow="1" w:lastRow="0" w:firstColumn="1" w:lastColumn="0" w:noHBand="0" w:noVBand="1"/>
      </w:tblPr>
      <w:tblGrid>
        <w:gridCol w:w="1077"/>
        <w:gridCol w:w="5692"/>
        <w:gridCol w:w="8435"/>
      </w:tblGrid>
      <w:tr w:rsidR="00BF35FE" w:rsidRPr="00E74CE5" w:rsidTr="00BF35FE">
        <w:trPr>
          <w:trHeight w:val="963"/>
        </w:trPr>
        <w:tc>
          <w:tcPr>
            <w:tcW w:w="1077" w:type="dxa"/>
          </w:tcPr>
          <w:p w:rsidR="00BF35FE" w:rsidRPr="00E74CE5" w:rsidRDefault="00BF35FE" w:rsidP="00E74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CE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92" w:type="dxa"/>
          </w:tcPr>
          <w:p w:rsidR="00BF35FE" w:rsidRPr="00E74CE5" w:rsidRDefault="00BF35FE" w:rsidP="00E74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школьного театра </w:t>
            </w:r>
          </w:p>
        </w:tc>
        <w:tc>
          <w:tcPr>
            <w:tcW w:w="8435" w:type="dxa"/>
          </w:tcPr>
          <w:p w:rsidR="00BF35FE" w:rsidRPr="00E74CE5" w:rsidRDefault="005C52BD" w:rsidP="005C52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Участие </w:t>
            </w:r>
            <w:r w:rsidR="00BF35FE">
              <w:rPr>
                <w:rFonts w:ascii="Times New Roman" w:hAnsi="Times New Roman" w:cs="Times New Roman"/>
                <w:b/>
                <w:sz w:val="28"/>
                <w:szCs w:val="28"/>
              </w:rPr>
              <w:t>дет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ей</w:t>
            </w:r>
            <w:r w:rsidR="00BF35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девиантным поведением (Ф.И.О., вид учета) </w:t>
            </w:r>
          </w:p>
        </w:tc>
      </w:tr>
      <w:tr w:rsidR="00BF35FE" w:rsidRPr="00E74CE5" w:rsidTr="00BF35FE">
        <w:trPr>
          <w:trHeight w:val="613"/>
        </w:trPr>
        <w:tc>
          <w:tcPr>
            <w:tcW w:w="1077" w:type="dxa"/>
          </w:tcPr>
          <w:p w:rsidR="00BF35FE" w:rsidRPr="00E74CE5" w:rsidRDefault="00BF35FE" w:rsidP="00E74C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5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5FE" w:rsidRPr="00E74CE5" w:rsidTr="00BF35FE">
        <w:trPr>
          <w:trHeight w:val="613"/>
        </w:trPr>
        <w:tc>
          <w:tcPr>
            <w:tcW w:w="1077" w:type="dxa"/>
          </w:tcPr>
          <w:p w:rsidR="00BF35FE" w:rsidRPr="00BF35FE" w:rsidRDefault="00BF35FE" w:rsidP="00BF35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5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5FE" w:rsidRPr="00E74CE5" w:rsidTr="00BF35FE">
        <w:trPr>
          <w:trHeight w:val="613"/>
        </w:trPr>
        <w:tc>
          <w:tcPr>
            <w:tcW w:w="1077" w:type="dxa"/>
          </w:tcPr>
          <w:p w:rsidR="00BF35FE" w:rsidRPr="00E74CE5" w:rsidRDefault="00BF35FE" w:rsidP="00BF35FE">
            <w:pPr>
              <w:pStyle w:val="a4"/>
              <w:ind w:left="5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5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5FE" w:rsidRPr="00E74CE5" w:rsidTr="00BF35FE">
        <w:trPr>
          <w:trHeight w:val="613"/>
        </w:trPr>
        <w:tc>
          <w:tcPr>
            <w:tcW w:w="1077" w:type="dxa"/>
          </w:tcPr>
          <w:p w:rsidR="00BF35FE" w:rsidRPr="00E74CE5" w:rsidRDefault="00BF35FE" w:rsidP="00E74C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5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5FE" w:rsidRPr="00E74CE5" w:rsidTr="00BF35FE">
        <w:trPr>
          <w:trHeight w:val="613"/>
        </w:trPr>
        <w:tc>
          <w:tcPr>
            <w:tcW w:w="1077" w:type="dxa"/>
          </w:tcPr>
          <w:p w:rsidR="00BF35FE" w:rsidRPr="00E74CE5" w:rsidRDefault="00BF35FE" w:rsidP="00BF35FE">
            <w:pPr>
              <w:pStyle w:val="a4"/>
              <w:ind w:left="5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5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5FE" w:rsidRPr="00E74CE5" w:rsidTr="00BF35FE">
        <w:trPr>
          <w:trHeight w:val="613"/>
        </w:trPr>
        <w:tc>
          <w:tcPr>
            <w:tcW w:w="1077" w:type="dxa"/>
          </w:tcPr>
          <w:p w:rsidR="00BF35FE" w:rsidRPr="00E74CE5" w:rsidRDefault="00BF35FE" w:rsidP="00BF35FE">
            <w:pPr>
              <w:pStyle w:val="a4"/>
              <w:ind w:left="5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5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5FE" w:rsidRPr="00E74CE5" w:rsidTr="00BF35FE">
        <w:trPr>
          <w:trHeight w:val="613"/>
        </w:trPr>
        <w:tc>
          <w:tcPr>
            <w:tcW w:w="1077" w:type="dxa"/>
          </w:tcPr>
          <w:p w:rsidR="00BF35FE" w:rsidRPr="00E74CE5" w:rsidRDefault="00BF35FE" w:rsidP="00E74C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5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5FE" w:rsidRPr="00E74CE5" w:rsidTr="00BF35FE">
        <w:trPr>
          <w:trHeight w:val="613"/>
        </w:trPr>
        <w:tc>
          <w:tcPr>
            <w:tcW w:w="1077" w:type="dxa"/>
          </w:tcPr>
          <w:p w:rsidR="00BF35FE" w:rsidRPr="00E74CE5" w:rsidRDefault="00BF35FE" w:rsidP="00BF35FE">
            <w:pPr>
              <w:pStyle w:val="a4"/>
              <w:ind w:left="5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2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5" w:type="dxa"/>
          </w:tcPr>
          <w:p w:rsidR="00BF35FE" w:rsidRPr="00E74CE5" w:rsidRDefault="00BF35FE" w:rsidP="00445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5BE7" w:rsidRDefault="004A5BE7"/>
    <w:sectPr w:rsidR="004A5BE7" w:rsidSect="00445A93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8470B"/>
    <w:multiLevelType w:val="hybridMultilevel"/>
    <w:tmpl w:val="814A5C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CE5"/>
    <w:rsid w:val="001B42B0"/>
    <w:rsid w:val="00445A93"/>
    <w:rsid w:val="004A5BE7"/>
    <w:rsid w:val="005147DF"/>
    <w:rsid w:val="005C52BD"/>
    <w:rsid w:val="00BF35FE"/>
    <w:rsid w:val="00DD6646"/>
    <w:rsid w:val="00E74CE5"/>
    <w:rsid w:val="00F9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4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4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Тимур Патриот</dc:creator>
  <cp:lastModifiedBy>bariyat</cp:lastModifiedBy>
  <cp:revision>2</cp:revision>
  <dcterms:created xsi:type="dcterms:W3CDTF">2024-03-01T05:21:00Z</dcterms:created>
  <dcterms:modified xsi:type="dcterms:W3CDTF">2024-03-01T05:21:00Z</dcterms:modified>
</cp:coreProperties>
</file>